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35"/>
        <w:gridCol w:w="3294"/>
        <w:gridCol w:w="976"/>
        <w:gridCol w:w="3289"/>
      </w:tblGrid>
      <w:tr w:rsidR="003A7F8A" w:rsidRPr="003A7F8A" w:rsidTr="00777AB0">
        <w:tc>
          <w:tcPr>
            <w:tcW w:w="935" w:type="dxa"/>
            <w:vAlign w:val="center"/>
          </w:tcPr>
          <w:p w:rsidR="003A7F8A" w:rsidRPr="006E09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6E09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和名</w:t>
            </w:r>
          </w:p>
        </w:tc>
        <w:tc>
          <w:tcPr>
            <w:tcW w:w="3294" w:type="dxa"/>
            <w:vAlign w:val="center"/>
          </w:tcPr>
          <w:p w:rsidR="003A7F8A" w:rsidRPr="006E098A" w:rsidRDefault="000C1225" w:rsidP="006E098A">
            <w:pPr>
              <w:jc w:val="center"/>
              <w:rPr>
                <w:rFonts w:ascii="AR丸ゴシック体M" w:eastAsia="AR丸ゴシック体M" w:hAnsi="Century" w:cs="Times New Roman"/>
                <w:sz w:val="28"/>
                <w:szCs w:val="28"/>
              </w:rPr>
            </w:pPr>
            <w:r>
              <w:rPr>
                <w:rFonts w:ascii="AR丸ゴシック体M" w:eastAsia="AR丸ゴシック体M" w:hAnsi="Century" w:cs="Times New Roman" w:hint="eastAsia"/>
                <w:sz w:val="28"/>
                <w:szCs w:val="28"/>
              </w:rPr>
              <w:t>カエンボク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科名</w:t>
            </w:r>
          </w:p>
        </w:tc>
        <w:tc>
          <w:tcPr>
            <w:tcW w:w="3289" w:type="dxa"/>
            <w:vAlign w:val="center"/>
          </w:tcPr>
          <w:p w:rsidR="003A7F8A" w:rsidRPr="003A7F8A" w:rsidRDefault="000C1225" w:rsidP="005C6442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ノウゼンカズラ</w:t>
            </w:r>
            <w:r w:rsidR="003A7F8A"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科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学名</w:t>
            </w:r>
          </w:p>
        </w:tc>
        <w:tc>
          <w:tcPr>
            <w:tcW w:w="7559" w:type="dxa"/>
            <w:gridSpan w:val="3"/>
            <w:vAlign w:val="center"/>
          </w:tcPr>
          <w:p w:rsidR="003A7F8A" w:rsidRPr="003A7F8A" w:rsidRDefault="000C1225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i/>
                <w:sz w:val="28"/>
                <w:szCs w:val="28"/>
              </w:rPr>
            </w:pPr>
            <w:r>
              <w:rPr>
                <w:rFonts w:ascii="AR丸ゴシック体M" w:eastAsia="AR丸ゴシック体M" w:hAnsi="Century" w:cs="Times New Roman" w:hint="eastAsia"/>
                <w:i/>
                <w:sz w:val="28"/>
                <w:szCs w:val="28"/>
              </w:rPr>
              <w:t>Spathodea campanulata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英名</w:t>
            </w:r>
          </w:p>
        </w:tc>
        <w:tc>
          <w:tcPr>
            <w:tcW w:w="3294" w:type="dxa"/>
            <w:vAlign w:val="center"/>
          </w:tcPr>
          <w:p w:rsidR="003A7F8A" w:rsidRPr="003A7F8A" w:rsidRDefault="000C1225" w:rsidP="005C6442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Tulip tree, African tulip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jc w:val="center"/>
              <w:rPr>
                <w:rFonts w:ascii="AR丸ゴシック体M" w:eastAsia="AR丸ゴシック体M" w:hAnsi="Century" w:cs="Times New Roman"/>
                <w:sz w:val="16"/>
                <w:szCs w:val="16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16"/>
                <w:szCs w:val="16"/>
              </w:rPr>
              <w:t>インドネシア名</w:t>
            </w:r>
          </w:p>
        </w:tc>
        <w:tc>
          <w:tcPr>
            <w:tcW w:w="3289" w:type="dxa"/>
            <w:vAlign w:val="center"/>
          </w:tcPr>
          <w:p w:rsidR="003A7F8A" w:rsidRPr="003A7F8A" w:rsidRDefault="000C1225" w:rsidP="003A7F8A">
            <w:pPr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Ki engsrot</w:t>
            </w:r>
          </w:p>
        </w:tc>
      </w:tr>
      <w:tr w:rsidR="003A7F8A" w:rsidRPr="003A7F8A" w:rsidTr="00777AB0">
        <w:tc>
          <w:tcPr>
            <w:tcW w:w="935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Cs w:val="21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Cs w:val="21"/>
              </w:rPr>
              <w:t>原産地</w:t>
            </w:r>
          </w:p>
        </w:tc>
        <w:tc>
          <w:tcPr>
            <w:tcW w:w="3294" w:type="dxa"/>
            <w:vAlign w:val="center"/>
          </w:tcPr>
          <w:p w:rsidR="003A7F8A" w:rsidRPr="003A7F8A" w:rsidRDefault="000C1225" w:rsidP="000C1225">
            <w:pPr>
              <w:spacing w:line="480" w:lineRule="auto"/>
              <w:ind w:firstLineChars="100" w:firstLine="240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西</w:t>
            </w:r>
            <w:r w:rsidR="00B91E98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アフリカ</w:t>
            </w:r>
          </w:p>
        </w:tc>
        <w:tc>
          <w:tcPr>
            <w:tcW w:w="976" w:type="dxa"/>
            <w:vAlign w:val="center"/>
          </w:tcPr>
          <w:p w:rsidR="003A7F8A" w:rsidRPr="003A7F8A" w:rsidRDefault="003A7F8A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 w:rsidRPr="003A7F8A"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用途</w:t>
            </w:r>
          </w:p>
        </w:tc>
        <w:tc>
          <w:tcPr>
            <w:tcW w:w="3289" w:type="dxa"/>
            <w:vAlign w:val="center"/>
          </w:tcPr>
          <w:p w:rsidR="003A7F8A" w:rsidRPr="003A7F8A" w:rsidRDefault="00B91E98" w:rsidP="003A7F8A">
            <w:pPr>
              <w:spacing w:line="480" w:lineRule="auto"/>
              <w:jc w:val="center"/>
              <w:rPr>
                <w:rFonts w:ascii="AR丸ゴシック体M" w:eastAsia="AR丸ゴシック体M" w:hAnsi="Century" w:cs="Times New Roman"/>
                <w:sz w:val="24"/>
                <w:szCs w:val="24"/>
              </w:rPr>
            </w:pPr>
            <w:r>
              <w:rPr>
                <w:rFonts w:ascii="AR丸ゴシック体M" w:eastAsia="AR丸ゴシック体M" w:hAnsi="Century" w:cs="Times New Roman" w:hint="eastAsia"/>
                <w:sz w:val="24"/>
                <w:szCs w:val="24"/>
              </w:rPr>
              <w:t>観</w:t>
            </w:r>
          </w:p>
        </w:tc>
      </w:tr>
    </w:tbl>
    <w:p w:rsidR="003F1278" w:rsidRDefault="003F1278" w:rsidP="003A7F8A"/>
    <w:p w:rsidR="000C1225" w:rsidRDefault="000A70FD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  <w:r>
        <w:rPr>
          <w:rFonts w:ascii="AR丸ゴシック体M" w:eastAsia="AR丸ゴシック体M" w:hint="eastAsia"/>
          <w:sz w:val="24"/>
          <w:szCs w:val="24"/>
        </w:rPr>
        <w:t>高さ</w:t>
      </w:r>
      <w:bookmarkStart w:id="0" w:name="_GoBack"/>
      <w:bookmarkEnd w:id="0"/>
      <w:r w:rsidR="000C1225" w:rsidRPr="000C1225">
        <w:rPr>
          <w:rFonts w:ascii="AR丸ゴシック体M" w:eastAsia="AR丸ゴシック体M" w:hint="eastAsia"/>
          <w:sz w:val="24"/>
          <w:szCs w:val="24"/>
        </w:rPr>
        <w:t>は10～30</w:t>
      </w:r>
      <w:r w:rsidR="000C1225">
        <w:rPr>
          <w:rFonts w:ascii="AR丸ゴシック体M" w:eastAsia="AR丸ゴシック体M" w:hint="eastAsia"/>
          <w:sz w:val="24"/>
          <w:szCs w:val="24"/>
        </w:rPr>
        <w:t>ｍほどになります。</w:t>
      </w: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  <w:r>
        <w:rPr>
          <w:rFonts w:ascii="AR丸ゴシック体M" w:eastAsia="AR丸ゴシック体M" w:hint="eastAsia"/>
          <w:sz w:val="24"/>
          <w:szCs w:val="24"/>
        </w:rPr>
        <w:t>カエンボクという和名</w:t>
      </w:r>
      <w:r w:rsidRPr="000C1225">
        <w:rPr>
          <w:rFonts w:ascii="AR丸ゴシック体M" w:eastAsia="AR丸ゴシック体M" w:hint="eastAsia"/>
          <w:sz w:val="24"/>
          <w:szCs w:val="24"/>
        </w:rPr>
        <w:t>は、枝先に赤い大型の</w:t>
      </w:r>
      <w:r>
        <w:rPr>
          <w:rFonts w:ascii="AR丸ゴシック体M" w:eastAsia="AR丸ゴシック体M" w:hint="eastAsia"/>
          <w:sz w:val="24"/>
          <w:szCs w:val="24"/>
        </w:rPr>
        <w:t>花が咲いている様子が、炎が燃え立つように見えることからきており、</w:t>
      </w:r>
      <w:r w:rsidRPr="000C1225">
        <w:rPr>
          <w:rFonts w:ascii="AR丸ゴシック体M" w:eastAsia="AR丸ゴシック体M" w:hint="eastAsia"/>
          <w:sz w:val="24"/>
          <w:szCs w:val="24"/>
        </w:rPr>
        <w:t>ジ</w:t>
      </w:r>
      <w:r>
        <w:rPr>
          <w:rFonts w:ascii="AR丸ゴシック体M" w:eastAsia="AR丸ゴシック体M" w:hint="eastAsia"/>
          <w:sz w:val="24"/>
          <w:szCs w:val="24"/>
        </w:rPr>
        <w:t>ャカランダ、ホウオウボクとあわせて「世界三大花木」と称されています。</w:t>
      </w: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</w:p>
    <w:p w:rsidR="000C1225" w:rsidRP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  <w:r w:rsidRPr="000C1225">
        <w:rPr>
          <w:rFonts w:ascii="AR丸ゴシック体M" w:eastAsia="AR丸ゴシック体M" w:hint="eastAsia"/>
          <w:sz w:val="24"/>
          <w:szCs w:val="24"/>
        </w:rPr>
        <w:t>つり鐘型の花がやや上向きに咲くので、花の内部に雨や露がたまり、そこに集まっ</w:t>
      </w:r>
      <w:r>
        <w:rPr>
          <w:rFonts w:ascii="AR丸ゴシック体M" w:eastAsia="AR丸ゴシック体M" w:hint="eastAsia"/>
          <w:sz w:val="24"/>
          <w:szCs w:val="24"/>
        </w:rPr>
        <w:t>た多くの野鳥やコウモリが</w:t>
      </w:r>
      <w:r w:rsidR="00FC2683">
        <w:rPr>
          <w:rFonts w:ascii="AR丸ゴシック体M" w:eastAsia="AR丸ゴシック体M" w:hint="eastAsia"/>
          <w:sz w:val="24"/>
          <w:szCs w:val="24"/>
        </w:rPr>
        <w:t>、</w:t>
      </w:r>
      <w:r>
        <w:rPr>
          <w:rFonts w:ascii="AR丸ゴシック体M" w:eastAsia="AR丸ゴシック体M" w:hint="eastAsia"/>
          <w:sz w:val="24"/>
          <w:szCs w:val="24"/>
        </w:rPr>
        <w:t>花粉をからだにつけて運ぶという役割を果たします。</w:t>
      </w:r>
    </w:p>
    <w:p w:rsidR="000C1225" w:rsidRDefault="000C1225" w:rsidP="000C1225">
      <w:pPr>
        <w:rPr>
          <w:rFonts w:ascii="AR丸ゴシック体M" w:eastAsia="AR丸ゴシック体M"/>
          <w:sz w:val="24"/>
          <w:szCs w:val="24"/>
        </w:rPr>
      </w:pP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  <w:r w:rsidRPr="000C1225">
        <w:rPr>
          <w:rFonts w:ascii="AR丸ゴシック体M" w:eastAsia="AR丸ゴシック体M" w:hint="eastAsia"/>
          <w:sz w:val="24"/>
          <w:szCs w:val="24"/>
        </w:rPr>
        <w:t>熱帯地域では年間を通して花を見ることができ、</w:t>
      </w:r>
      <w:r>
        <w:rPr>
          <w:rFonts w:ascii="AR丸ゴシック体M" w:eastAsia="AR丸ゴシック体M" w:hint="eastAsia"/>
          <w:sz w:val="24"/>
          <w:szCs w:val="24"/>
        </w:rPr>
        <w:t>街路樹や庭園など、観賞目的の花木として広く利用されています。</w:t>
      </w: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</w:p>
    <w:p w:rsidR="000C1225" w:rsidRP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  <w:r w:rsidRPr="000C1225">
        <w:rPr>
          <w:rFonts w:ascii="AR丸ゴシック体M" w:eastAsia="AR丸ゴシック体M" w:hint="eastAsia"/>
          <w:sz w:val="24"/>
          <w:szCs w:val="24"/>
        </w:rPr>
        <w:t>原産地では、幼果</w:t>
      </w:r>
      <w:r w:rsidR="00FC2683">
        <w:rPr>
          <w:rFonts w:ascii="AR丸ゴシック体M" w:eastAsia="AR丸ゴシック体M" w:hint="eastAsia"/>
          <w:sz w:val="24"/>
          <w:szCs w:val="24"/>
        </w:rPr>
        <w:t>を食用に、木材を製紙に、樹皮・花・葉を薬用として利用しているそうです。</w:t>
      </w: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</w:p>
    <w:p w:rsidR="000C1225" w:rsidRDefault="000C1225" w:rsidP="000C1225">
      <w:pPr>
        <w:ind w:firstLineChars="100" w:firstLine="240"/>
        <w:rPr>
          <w:rFonts w:ascii="AR丸ゴシック体M" w:eastAsia="AR丸ゴシック体M"/>
          <w:sz w:val="24"/>
          <w:szCs w:val="24"/>
        </w:rPr>
      </w:pPr>
    </w:p>
    <w:p w:rsidR="000C1225" w:rsidRDefault="000C1225" w:rsidP="000C1225">
      <w:pPr>
        <w:rPr>
          <w:rFonts w:ascii="AR丸ゴシック体M" w:eastAsia="AR丸ゴシック体M"/>
          <w:sz w:val="24"/>
          <w:szCs w:val="24"/>
        </w:rPr>
      </w:pPr>
    </w:p>
    <w:p w:rsidR="00B91E98" w:rsidRPr="001A5795" w:rsidRDefault="00B91E98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B91E98" w:rsidRPr="001A5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57E" w:rsidRDefault="0069157E" w:rsidP="00496C01">
      <w:r>
        <w:separator/>
      </w:r>
    </w:p>
  </w:endnote>
  <w:endnote w:type="continuationSeparator" w:id="0">
    <w:p w:rsidR="0069157E" w:rsidRDefault="0069157E" w:rsidP="00496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丸ゴシック体M">
    <w:altName w:val="ＭＳ ゴシック"/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57E" w:rsidRDefault="0069157E" w:rsidP="00496C01">
      <w:r>
        <w:separator/>
      </w:r>
    </w:p>
  </w:footnote>
  <w:footnote w:type="continuationSeparator" w:id="0">
    <w:p w:rsidR="0069157E" w:rsidRDefault="0069157E" w:rsidP="00496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F8A"/>
    <w:rsid w:val="00006260"/>
    <w:rsid w:val="000301DE"/>
    <w:rsid w:val="00070E21"/>
    <w:rsid w:val="00075896"/>
    <w:rsid w:val="000A70FD"/>
    <w:rsid w:val="000C1225"/>
    <w:rsid w:val="001A5795"/>
    <w:rsid w:val="002349BC"/>
    <w:rsid w:val="002B72A8"/>
    <w:rsid w:val="002C38FE"/>
    <w:rsid w:val="002C4F57"/>
    <w:rsid w:val="002F1D27"/>
    <w:rsid w:val="002F38BB"/>
    <w:rsid w:val="002F5E00"/>
    <w:rsid w:val="0034429D"/>
    <w:rsid w:val="00397AFE"/>
    <w:rsid w:val="003A7F8A"/>
    <w:rsid w:val="003D21D2"/>
    <w:rsid w:val="003F1278"/>
    <w:rsid w:val="004106B5"/>
    <w:rsid w:val="00496C01"/>
    <w:rsid w:val="004D09DC"/>
    <w:rsid w:val="004F6D35"/>
    <w:rsid w:val="0050567B"/>
    <w:rsid w:val="00574D5E"/>
    <w:rsid w:val="005A6BB2"/>
    <w:rsid w:val="005C6442"/>
    <w:rsid w:val="005C6B3E"/>
    <w:rsid w:val="0069157E"/>
    <w:rsid w:val="006C1D4B"/>
    <w:rsid w:val="006E098A"/>
    <w:rsid w:val="007663B9"/>
    <w:rsid w:val="00777AB0"/>
    <w:rsid w:val="007B3551"/>
    <w:rsid w:val="007C00DE"/>
    <w:rsid w:val="007D3510"/>
    <w:rsid w:val="00812D59"/>
    <w:rsid w:val="00835ADE"/>
    <w:rsid w:val="00841CF5"/>
    <w:rsid w:val="008978F8"/>
    <w:rsid w:val="00910024"/>
    <w:rsid w:val="00963DAC"/>
    <w:rsid w:val="009A477B"/>
    <w:rsid w:val="00AF636F"/>
    <w:rsid w:val="00AF7CF9"/>
    <w:rsid w:val="00B91E98"/>
    <w:rsid w:val="00B944DB"/>
    <w:rsid w:val="00B95820"/>
    <w:rsid w:val="00BD482D"/>
    <w:rsid w:val="00CE2B50"/>
    <w:rsid w:val="00D044CA"/>
    <w:rsid w:val="00D30F5A"/>
    <w:rsid w:val="00D8268B"/>
    <w:rsid w:val="00DA1600"/>
    <w:rsid w:val="00DC7670"/>
    <w:rsid w:val="00E3210C"/>
    <w:rsid w:val="00F76B90"/>
    <w:rsid w:val="00F77058"/>
    <w:rsid w:val="00F77921"/>
    <w:rsid w:val="00FC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6C01"/>
  </w:style>
  <w:style w:type="paragraph" w:styleId="a6">
    <w:name w:val="footer"/>
    <w:basedOn w:val="a"/>
    <w:link w:val="a7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6C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A7F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6C01"/>
  </w:style>
  <w:style w:type="paragraph" w:styleId="a6">
    <w:name w:val="footer"/>
    <w:basedOn w:val="a"/>
    <w:link w:val="a7"/>
    <w:uiPriority w:val="99"/>
    <w:unhideWhenUsed/>
    <w:rsid w:val="00496C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6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梅沢希里乃</dc:creator>
  <cp:lastModifiedBy>FJ-USER</cp:lastModifiedBy>
  <cp:revision>4</cp:revision>
  <dcterms:created xsi:type="dcterms:W3CDTF">2016-02-08T11:09:00Z</dcterms:created>
  <dcterms:modified xsi:type="dcterms:W3CDTF">2016-02-24T06:47:00Z</dcterms:modified>
</cp:coreProperties>
</file>